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3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1113"/>
        <w:gridCol w:w="2567"/>
        <w:gridCol w:w="1181"/>
        <w:gridCol w:w="556"/>
        <w:gridCol w:w="638"/>
        <w:gridCol w:w="1550"/>
        <w:gridCol w:w="934"/>
        <w:gridCol w:w="611"/>
        <w:gridCol w:w="597"/>
        <w:gridCol w:w="1928"/>
        <w:gridCol w:w="1425"/>
        <w:gridCol w:w="7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42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 xml:space="preserve"> 附件1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433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42"/>
                <w:szCs w:val="4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2"/>
                <w:szCs w:val="42"/>
                <w:u w:val="none"/>
                <w:lang w:val="en-US" w:eastAsia="zh-CN" w:bidi="ar"/>
              </w:rPr>
              <w:t>2020年阳谷县公开招聘省属公费师范毕业生岗位汇总表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2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招聘学校</w:t>
            </w:r>
          </w:p>
        </w:tc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等级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性质</w:t>
            </w:r>
          </w:p>
        </w:tc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3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学历、学位及专业要求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7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阳谷县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张秋镇小学3人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定水镇小学1人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闫楼镇小学5人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十五里园镇小学4人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寿张镇小学2人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寿张镇四棚小学4人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阿城镇小学4人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郭屯镇小学1人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西湖镇小学3人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0635-6217239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3182A"/>
    <w:rsid w:val="2323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2020-06-15T07:14:00Z</dcterms:created>
  <dc:creator>爱上自驾游</dc:creator>
  <cp:lastModifiedBy>爱上自驾游</cp:lastModifiedBy>
  <dcterms:modified xsi:type="dcterms:W3CDTF">2020-06-15T07:15:15Z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