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保山瑞积中学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公开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招聘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行政人员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tbl>
      <w:tblPr>
        <w:tblStyle w:val="2"/>
        <w:tblW w:w="948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844"/>
        <w:gridCol w:w="660"/>
        <w:gridCol w:w="810"/>
        <w:gridCol w:w="585"/>
        <w:gridCol w:w="761"/>
        <w:gridCol w:w="750"/>
        <w:gridCol w:w="615"/>
        <w:gridCol w:w="1099"/>
        <w:gridCol w:w="851"/>
        <w:gridCol w:w="13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</w:pPr>
            <w:r>
              <w:rPr>
                <w:rFonts w:hint="default"/>
                <w:lang w:val="en-US" w:eastAsia="zh-CN"/>
              </w:rPr>
              <w:t>姓  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出生年月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籍贯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工作时间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工人技术等级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身高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政治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面貌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等级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及专业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2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毕业时间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职务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sz w:val="21"/>
                <w:szCs w:val="24"/>
                <w:lang w:val="en-US" w:eastAsia="zh-CN"/>
              </w:rPr>
              <w:t>应聘岗位</w:t>
            </w:r>
          </w:p>
        </w:tc>
        <w:tc>
          <w:tcPr>
            <w:tcW w:w="2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联系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电话</w:t>
            </w:r>
          </w:p>
        </w:tc>
        <w:tc>
          <w:tcPr>
            <w:tcW w:w="5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个人学习和工作简历</w:t>
            </w:r>
          </w:p>
        </w:tc>
        <w:tc>
          <w:tcPr>
            <w:tcW w:w="832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  <w:jc w:val="center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32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其他需说明的问题</w:t>
            </w:r>
          </w:p>
        </w:tc>
        <w:tc>
          <w:tcPr>
            <w:tcW w:w="8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本人承诺</w:t>
            </w:r>
          </w:p>
        </w:tc>
        <w:tc>
          <w:tcPr>
            <w:tcW w:w="8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 保证以上所填内容属实。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                                         签名(须本人亲笔签名)：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 xml:space="preserve">         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结果</w:t>
            </w:r>
          </w:p>
        </w:tc>
        <w:tc>
          <w:tcPr>
            <w:tcW w:w="8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F49B7"/>
    <w:rsid w:val="52641596"/>
    <w:rsid w:val="58DF49B7"/>
    <w:rsid w:val="7DE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2020-12-30T07:49:00Z</dcterms:created>
  <dc:creator>憨憨菡菡</dc:creator>
  <cp:lastModifiedBy>憨憨菡菡</cp:lastModifiedBy>
  <dcterms:modified xsi:type="dcterms:W3CDTF">2020-12-30T07:58:25Z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