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-549275</wp:posOffset>
                </wp:positionV>
                <wp:extent cx="975360" cy="494665"/>
                <wp:effectExtent l="5080" t="4445" r="1016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975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Lines="100" w:line="560" w:lineRule="exact"/>
                              <w:ind w:firstLine="280" w:firstLineChars="100"/>
                              <w:jc w:val="left"/>
                              <w:rPr>
                                <w:rFonts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43.25pt;height:38.95pt;width:76.8pt;z-index:251660288;mso-width-relative:page;mso-height-relative:page;" fillcolor="#FFFFFF" filled="t" stroked="t" coordsize="21600,21600" o:gfxdata="UEsDBAoAAAAAAIdO4kAAAAAAAAAAAAAAAAAEAAAAZHJzL1BLAwQUAAAACACHTuJAPV48m9cAAAAK&#10;AQAADwAAAGRycy9kb3ducmV2LnhtbE2PTU+EMBCG7yb+h2ZMvO22GBcRKXsw8WZMWD+PXToLRDpl&#10;aYH13zt60dt8PHnnmWJ7cr2YcQydJw3JWoFAqr3tqNHw8vywykCEaMia3hNq+MIA2/L8rDC59QtV&#10;OO9iIziEQm40tDEOuZShbtGZsPYDEu8OfnQmcjs20o5m4XDXyyulUulMR3yhNQPet1h/7ian4Wme&#10;/Gvztqnf6WOpQnY4Vo/ZUevLi0TdgYh4in8w/OizOpTstPcT2SB6DatEpTfMcpWlGxCMXKe3IPa/&#10;A5BlIf+/UH4DUEsDBBQAAAAIAIdO4kAem3BnYwIAANAEAAAOAAAAZHJzL2Uyb0RvYy54bWytVM1u&#10;EzEQviPxDpbvZJM0m7ZRN1VIFIRU0UoFcXa83qwl22NsJ7vhAeANOHHhznP1ORh7N/2DQw/k4Iz9&#10;Tb6Z+WYmF5etVmQvnJdgCjoaDCkRhkMpzbagnz6u35xR4gMzJVNgREEPwtPL+etXF42diTHUoErh&#10;CJIYP2tsQesQ7CzLPK+FZn4AVhgEK3CaBby6bVY61iC7Vtl4OJxmDbjSOuDCe3xddSDtGd1LCKGq&#10;JBcr4DstTOhYnVAsYEm+ltbTecq2qgQP11XlRSCqoFhpSCcGQXsTz2x+wWZbx2wteZ8Ce0kKz2rS&#10;TBoMek+1YoGRnZN/UWnJHXiowoCDzrpCkiJYxWj4TJvbmlmRakGpvb0X3f8/Wv5hf+OILAuaU2KY&#10;xobf/fh+9/P33a9vJI/yNNbP0OvWol9o30KLQ3N89/gYq24rp+M31kMino9OxkMkPBT07DSfThMR&#10;m4k2EI74+Wl+MsUOcMQn55Mezx54rPPhnQBNolFQh21M6rL9lQ+YE7oeXWJYD0qWa6lUurjtZqkc&#10;2TNs+Tp9Yrr4kyduypCmoNOTfJiYn2D+JRRIqEwMKNKY9YlFtTpVohXaTdtLuIHygAo66EbQW76W&#10;WNwV8+GGOZw51AO3MlzjUSnA3KC3KKnBff3Xe/THUUCUkgZnuKD+y445QYl6b3BIzkeTSRz6dJnk&#10;p2O8uMfI5jFidnoJqNkI99/yZEb/oI5m5UB/xuVdxKgIMcMxdkHD0VyGbrNw+blYLJITjrll4crc&#10;Wh6po2AGFrsAlUydjDJ12mCP4gUHPXWrX8q4SY/vyevhj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ePJvXAAAACgEAAA8AAAAAAAAAAQAgAAAAIgAAAGRycy9kb3ducmV2LnhtbFBLAQIUABQA&#10;AAAIAIdO4kAem3BnYwIAANAEAAAOAAAAAAAAAAEAIAAAACY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Lines="100" w:line="560" w:lineRule="exact"/>
                        <w:ind w:firstLine="280" w:firstLineChars="100"/>
                        <w:jc w:val="left"/>
                        <w:rPr>
                          <w:rFonts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通化县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事业单位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专项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900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81" w:type="dxa"/>
            <w:gridSpan w:val="1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系方式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是否存在不得报考情形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人事档案保管单位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及职位</w:t>
            </w:r>
          </w:p>
        </w:tc>
        <w:tc>
          <w:tcPr>
            <w:tcW w:w="766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0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学习经历</w:t>
      </w:r>
      <w:r>
        <w:rPr>
          <w:rFonts w:hint="eastAsia" w:ascii="黑体" w:hAnsi="宋体" w:eastAsia="黑体"/>
          <w:sz w:val="24"/>
        </w:rPr>
        <w:t>按起始时间、毕业学校、专业、学历及学位顺序填写，可注明期间担任的主要职务；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4.此表一式三份，需正反面打印，在报名时上报原件。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1</TotalTime>
  <ScaleCrop>false</ScaleCrop>
  <LinksUpToDate>false</LinksUpToDate>
  <CharactersWithSpaces>1058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kc</cp:lastModifiedBy>
  <cp:lastPrinted>2021-04-06T08:41:00Z</cp:lastPrinted>
  <dcterms:modified xsi:type="dcterms:W3CDTF">2021-04-14T23:24:22Z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37676187DEF14EF09F7CA0180A9EEEBA</vt:lpwstr>
  </property>
</Properties>
</file>