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2"/>
          <w:szCs w:val="28"/>
          <w:lang w:val="en-US" w:eastAsia="zh-CN"/>
        </w:rPr>
        <w:t>附件6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8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8"/>
          <w:lang w:val="en-US" w:eastAsia="zh-CN"/>
        </w:rPr>
        <w:t>广东省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8"/>
          <w:lang w:val="en-US" w:eastAsia="zh-Hans"/>
        </w:rPr>
        <w:t>清远市清城区简介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8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清远市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清城区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是清远市委、市政府所在地，是全市的政治、经济、文化中心，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位于广东省的中北部、北江中下游、南岭山脉南侧与珠江三角洲的结合带上，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距离广州市中心仅60公里，所属的广清接合片区</w:t>
      </w:r>
      <w:r>
        <w:rPr>
          <w:rFonts w:hint="default" w:ascii="仿宋_GB2312" w:hAnsi="仿宋_GB2312" w:eastAsia="仿宋_GB2312" w:cs="仿宋_GB2312"/>
          <w:color w:val="auto"/>
          <w:sz w:val="28"/>
          <w:szCs w:val="36"/>
          <w:lang w:val="en-US" w:eastAsia="zh-CN"/>
        </w:rPr>
        <w:t>是广东省唯一的国家城乡融合发展试验区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是距离粤港澳大湾区最近、发展空间最大、生态条件最好的城市，素以广州“后花园”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大湾区“北大门”著称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区辖4个街道和4个镇，辖区总面积1296.31平方千米，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常住人口约112万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是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粤东西北12个地级市人口最多的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中心城区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。2022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年GDP达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717.85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占全市比重的35.3%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位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省百强县区第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39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名；规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上工业增加值322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同比增长4.9%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位列全省区县工业百强第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28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名。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2021年，清城区提出，未来五年加快建设“一地、两区、三城”的发展目标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确保“对标珠三角，融入大湾区”。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清城区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是生态环境优美的“旅游胜地”，拥有众多旅游胜地，包括黄腾峡生态旅游区、新银盏温泉度假村等。5A级景区1家、4A级景区19家、4A级景区数量居全省第一。区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内有“一江四轨、四纵二横”的综合交通网络。一江是“北江航道”千吨级货轮可直到港澳。《广东省港口布局规划》（2021-2035）将清远港纳入珠三角港口集群（14个港口），同时将清远港地位为内河主要港口和综合运输体系的重要枢纽。已建成清远珠江货运码头、清远旺角港口码头；四轨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有京广铁路、京广高铁、广清城轨、磁悬浮旅游专线等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轨道交通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；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四纵是许广高速、广乐高速、佛江高速北延线、广连高速等四个高速网；二横是佛清从高速、汕湛高速等高速网。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广州地铁18号线即将北延至清城，实现45分钟直达广州中心城区。清城区通过发达的水、陆、空立体交通网络与广州、佛山及珠三角地区形成了“半时生活圈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”，乘坐城轨专线到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广州北站只需16分钟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高铁到广州南站仅29分钟。驱车到广州白云国际机场仅40分钟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/>
          <w:color w:val="auto"/>
          <w:sz w:val="28"/>
          <w:szCs w:val="36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区现有义务教育阶段中小学校108所，与省名校（园）签订深度结对帮扶协议的学校62所，是非珠三角地区首个广东省教育强区、粤北地区首批广东省推进教育现代化先进区、全国义务教育发展基本均衡区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，更有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华师附小、广铁一中、广大附中、广东外语外贸大学等名校进驻办学，教育资源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丰富，教师需求量大，能为新教师提供施展才华、教书育人的广阔发展空间。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3E0BC6-5290-4381-A15A-E46DFEB4E34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14C8F39-01BC-4C8C-98E2-A14D3080E53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D149DEB-8E12-4ED0-B9AB-B9DEC68497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NTA0ODVmNzY1NjIxM2Q2YTI5ZThiYzkxNzAwMGEifQ=="/>
  </w:docVars>
  <w:rsids>
    <w:rsidRoot w:val="3BBB2E18"/>
    <w:rsid w:val="0A5C77C4"/>
    <w:rsid w:val="15C9720A"/>
    <w:rsid w:val="1D811E87"/>
    <w:rsid w:val="1E7D3100"/>
    <w:rsid w:val="20D14047"/>
    <w:rsid w:val="27366F3E"/>
    <w:rsid w:val="2B43130E"/>
    <w:rsid w:val="359A3628"/>
    <w:rsid w:val="3BBB2E18"/>
    <w:rsid w:val="3EB520F8"/>
    <w:rsid w:val="3EED2F67"/>
    <w:rsid w:val="44827761"/>
    <w:rsid w:val="44CB1108"/>
    <w:rsid w:val="50B34CFA"/>
    <w:rsid w:val="52436B26"/>
    <w:rsid w:val="55EC1B84"/>
    <w:rsid w:val="58940BDB"/>
    <w:rsid w:val="5BDA3C8D"/>
    <w:rsid w:val="5F864151"/>
    <w:rsid w:val="5FCA06D1"/>
    <w:rsid w:val="60080606"/>
    <w:rsid w:val="60834EDA"/>
    <w:rsid w:val="62AC2121"/>
    <w:rsid w:val="6E6935BC"/>
    <w:rsid w:val="75BDACC3"/>
    <w:rsid w:val="777E0A1D"/>
    <w:rsid w:val="7C224DAA"/>
    <w:rsid w:val="7D7F3E73"/>
    <w:rsid w:val="7F5C05D3"/>
    <w:rsid w:val="7FB64187"/>
    <w:rsid w:val="7FBFCD15"/>
    <w:rsid w:val="7FF7DD93"/>
    <w:rsid w:val="A7FD7A7D"/>
    <w:rsid w:val="BDF79C4D"/>
    <w:rsid w:val="EEAFF3A9"/>
    <w:rsid w:val="F3CF5CF0"/>
    <w:rsid w:val="FDD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892</Words>
  <Characters>947</Characters>
  <Lines>0</Lines>
  <Paragraphs>0</Paragraphs>
  <TotalTime>0</TotalTime>
  <ScaleCrop>false</ScaleCrop>
  <LinksUpToDate>false</LinksUpToDate>
  <CharactersWithSpaces>947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2023-04-15T00:22:00Z</dcterms:created>
  <dc:creator>徐小青</dc:creator>
  <cp:lastModifiedBy>梁哲铭</cp:lastModifiedBy>
  <dcterms:modified xsi:type="dcterms:W3CDTF">2023-04-21T09:44:21Z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9EF2D7B8776241BEB6E0B607B8BAA9F6_13</vt:lpwstr>
  </property>
</Properties>
</file>