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2024年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t>凤阳县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教育体育局公开选调教研员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t>报名表</w:t>
      </w:r>
    </w:p>
    <w:tbl>
      <w:tblPr>
        <w:tblStyle w:val="3"/>
        <w:tblW w:w="99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080"/>
        <w:gridCol w:w="1118"/>
        <w:gridCol w:w="90"/>
        <w:gridCol w:w="1080"/>
        <w:gridCol w:w="531"/>
        <w:gridCol w:w="549"/>
        <w:gridCol w:w="93"/>
        <w:gridCol w:w="1107"/>
        <w:gridCol w:w="1200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continue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continue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600" w:type="dxa"/>
            <w:gridSpan w:val="4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600" w:type="dxa"/>
            <w:gridSpan w:val="4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  段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认定学科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现任教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（教研）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是否为“定向培养乡村教师”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编制所在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160" w:type="dxa"/>
            <w:gridSpan w:val="3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现工作  单  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69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048" w:type="dxa"/>
            <w:gridSpan w:val="10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149" w:type="dxa"/>
            <w:gridSpan w:val="5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工作简历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（从高中或中专填到至今）</w:t>
            </w:r>
          </w:p>
        </w:tc>
        <w:tc>
          <w:tcPr>
            <w:tcW w:w="8048" w:type="dxa"/>
            <w:gridSpan w:val="10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69" w:type="dxa"/>
            <w:vMerge w:val="restart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年年度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考核、师德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2023</w:t>
            </w: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有无违规违纪行为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69" w:type="dxa"/>
            <w:vMerge w:val="continue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（没有填写“无”）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专业发展评价</w:t>
            </w:r>
          </w:p>
        </w:tc>
        <w:tc>
          <w:tcPr>
            <w:tcW w:w="8048" w:type="dxa"/>
            <w:gridSpan w:val="10"/>
            <w:noWrap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3.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6.</w:t>
            </w:r>
          </w:p>
          <w:p>
            <w:pPr>
              <w:widowControl/>
              <w:ind w:right="-105" w:rightChars="-50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7.</w:t>
            </w:r>
          </w:p>
          <w:p>
            <w:pPr>
              <w:widowControl/>
              <w:ind w:right="-105" w:rightChars="-5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（没有填写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048" w:type="dxa"/>
            <w:gridSpan w:val="10"/>
            <w:noWrap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审核无误，同意报考</w:t>
            </w:r>
          </w:p>
          <w:p>
            <w:pPr>
              <w:widowControl/>
              <w:ind w:left="-105" w:leftChars="-50" w:right="-105" w:rightChars="-50" w:firstLine="4080" w:firstLineChars="1700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签字：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公章）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widowControl/>
              <w:ind w:left="-105" w:leftChars="-50" w:right="-105" w:rightChars="-50"/>
              <w:jc w:val="righ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9917" w:type="dxa"/>
            <w:gridSpan w:val="11"/>
            <w:noWrap w:val="0"/>
            <w:vAlign w:val="center"/>
          </w:tcPr>
          <w:p>
            <w:pPr>
              <w:widowControl/>
              <w:spacing w:line="440" w:lineRule="exact"/>
              <w:ind w:left="1506" w:hanging="1506" w:hangingChars="500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  <w:t>本人承诺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本公告内容已阅知，同意按照公告程序和要求自愿报名参加选调。本人提供的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申报材料完全真实有效，如有虚假、伪造，愿承担取消选调或聘用资格的一切后果。</w:t>
            </w:r>
          </w:p>
          <w:p>
            <w:pPr>
              <w:widowControl/>
              <w:spacing w:line="440" w:lineRule="exact"/>
              <w:ind w:left="315" w:leftChars="150" w:right="600" w:firstLine="6150" w:firstLineChars="205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确认签字：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月  日</w:t>
            </w:r>
          </w:p>
        </w:tc>
      </w:tr>
    </w:tbl>
    <w:p>
      <w:pPr>
        <w:ind w:left="0" w:leftChars="0" w:right="0" w:rightChars="0" w:firstLine="0" w:firstLineChars="0"/>
        <w:jc w:val="left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（备注：请下载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填写并用A4纸正反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面打印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ThhYWM0MjA3OWFlMjBhZGMwYTBiYmQ0NmNlMDgifQ=="/>
  </w:docVars>
  <w:rsids>
    <w:rsidRoot w:val="3C2D10CF"/>
    <w:rsid w:val="16B71818"/>
    <w:rsid w:val="3C2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2024-02-23T02:27:00Z</dcterms:created>
  <dc:creator>日月同辉</dc:creator>
  <cp:lastModifiedBy>日月同辉</cp:lastModifiedBy>
  <dcterms:modified xsi:type="dcterms:W3CDTF">2024-02-26T07:55:35Z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FDB907C3ECCB4809B07E692733FE0D0E_11</vt:lpwstr>
  </property>
</Properties>
</file>